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B" w:rsidRPr="00A95B1B" w:rsidRDefault="00A95B1B" w:rsidP="00A95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b/>
          <w:bCs/>
          <w:i/>
          <w:iCs/>
          <w:color w:val="0000FF"/>
          <w:sz w:val="48"/>
          <w:lang w:eastAsia="ru-RU"/>
        </w:rPr>
        <w:t xml:space="preserve">Рождественские сокровища России: </w:t>
      </w:r>
    </w:p>
    <w:p w:rsidR="00A95B1B" w:rsidRPr="00A95B1B" w:rsidRDefault="00A95B1B" w:rsidP="00A95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 xml:space="preserve">Волгоград + Элиста + Дагестан </w:t>
      </w:r>
      <w:r w:rsidRPr="00A95B1B"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 xml:space="preserve"> </w:t>
      </w:r>
      <w:r w:rsidRPr="00A95B1B">
        <w:rPr>
          <w:rFonts w:ascii="Arial" w:eastAsia="Times New Roman" w:hAnsi="Arial" w:cs="Arial"/>
          <w:b/>
          <w:bCs/>
          <w:i/>
          <w:iCs/>
          <w:color w:val="0000FF"/>
          <w:sz w:val="48"/>
          <w:lang w:eastAsia="ru-RU"/>
        </w:rPr>
        <w:t>02.01.2025 - 08.01.2025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8471"/>
      </w:tblGrid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 день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ОТПРАВЛЕНИЕ (сбор группы за 20 минут до указанного времени):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Арзамас, Заволжье, Балахна (</w:t>
            </w:r>
            <w:proofErr w:type="spellStart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трансфер</w:t>
            </w:r>
            <w:proofErr w:type="spellEnd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туда\обратно</w:t>
            </w:r>
            <w:proofErr w:type="spellEnd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)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09:00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г. Н.Новгород, пл</w:t>
            </w:r>
            <w:proofErr w:type="gramStart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.Л</w:t>
            </w:r>
            <w:proofErr w:type="gramEnd"/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енина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09:45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г. Дзержинск,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Северные ворота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10:45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г. Богородск,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центральная площадь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11:15 г. Ворсма,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автостанция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11:45 г. Павлово, 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ФОК Звезда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13:00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г. Муром,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гостиница Русь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14:00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г. Меленки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15:00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Касимов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color w:val="262626"/>
                <w:sz w:val="28"/>
                <w:szCs w:val="28"/>
                <w:lang w:eastAsia="ru-RU"/>
              </w:rPr>
              <w:t>, </w:t>
            </w:r>
            <w:r w:rsidRPr="00A95B1B">
              <w:rPr>
                <w:rFonts w:ascii="Arial" w:eastAsia="Times New Roman" w:hAnsi="Arial" w:cs="Arial"/>
                <w:color w:val="262626"/>
                <w:sz w:val="28"/>
                <w:szCs w:val="28"/>
                <w:lang w:eastAsia="ru-RU"/>
              </w:rPr>
              <w:t>кафе «У трёх дорог»</w:t>
            </w: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 день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Прибытие в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Волгоград.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Встреча с гидом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Отправление на 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Обзорную экскурсию «Город-герой Волгоград» с профессиональным экскурсоводом с посещением главной высоты России на Мамаевом Кургане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В ходе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обзорной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экскурсии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 городу-герою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Волгоград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городу воинской славы, Вы увидите известные всему миру памятники: 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дом Павлова, руины мельницы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Гергардта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, мемориальный комплекс на Мамаевом кургане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Поднявшись по 200 ступеням вдоль аллеи пирамидальных тополей, Вы подойдете к залу Воинской Славы и главному монументу мемориала «Родина-Мать зовет».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Обед в кафе города (входит в стоимость)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Переезд в 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Элиста. Заселение в гостиницу</w:t>
            </w: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3 день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  Завтрак в гостинице. Встреча с гидом.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 Отправление на обзорную экскурсию по городу Элиста.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На обзорной экскурсии по столице вы познакомитесь с самобытной историей и культурой калмыков. В 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крупнейшем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хуруле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республики узнаете, как Калмыкия стала единственным регионом Европы с традиционным распространением 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тибетского буддизма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 Вы посетите Центральный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хурул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 «Золотая обитель Будды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Шакьямнуни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» (входит в стоимость)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Золотая обитель Будды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Шакьямуни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- главный буддистский храм, или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хурул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Калмыкии. В нем совершают молебны, ритуалы и праздничные службы. Внутри находится статуя Будды высотой 9 метров, покрытая золотом и украшенная бриллиантами. В статую вложены священные предметы: написанные на бумаге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мантры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благовония, драгоценности, пригоршни земли из всех районов Калмыкии, растения и злаки, которые растут в республике.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Обед в кафе города (входит в стоимость)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 Далее посетим туристический комплекс "Верблюжий остров"  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Верблюды давно стали символом города Элиста. 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 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«Верблюжьем острове»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 сможете о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седлать верблюда,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продегустировать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калмыцкий чай с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борцоками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(традиционное блюдо калмыцкой кухни.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виду они напоминают лепёшки или большие пончики, которые жарят в раскалённом масле.)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Можно погрузиться в местный колорит - 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примерить национальные костюмы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(за доп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лату 300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руб.\чел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) , 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пострелять из лука 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(за доп.плату 300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руб.\чел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), испробовать национальные напитки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Возвращение в гостиницу 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Элиста</w:t>
            </w: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4 день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 Выселение. Переезд в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 Дербент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(ориентировочное время в пути 10 часов)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Обзорная экскурсия по вечернему Дербенту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Заселение в гостиницу 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Дербент "Моряна".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Свободное время для прогулки по 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вечернему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новогоднему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дербенту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5 день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Завтрак в гостинице.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Отъезд на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каньон.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  Вот мы и на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Сулакском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каньоне,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который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является почти брендом Дагестана, 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наверное самым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инстаграмным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местом!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Сюда съезжаются, как местные туристы, так и прилетают путешественники со всей России. Чистая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голубая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вода, парящие орлы над пропастью, прогулки на катере и даже дорогу к каньону можно назвать отдельным приключением!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каньон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являющийся одним из самых живописных чудес природы. Это один из самых глубоких каньонов в мире и самый глубочайший в Европе, его глубина достигает до 1920 метров, а протяжённость 53 километра. Первая наша остановка на смотровой площадке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Чиркейского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водохранилища.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 смотровой площадки полюбуемся на бирюзовые воды и насладимся красотой и силой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каньона.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После отправляемся на обед в форелевое хозяйство.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(Обед входит в стоимость)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Посещение пещеры 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Нохъо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(за доп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.п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лату на месте ВЗР. 500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ШКЛ до 14 лет 250 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.)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Комплекс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получил название "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Нохъо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- так переводится слово "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пещера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с аварского 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Миатлинской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ГЭС. Долгое время они были заброшены... Одна из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находится на левом берегу реки, две – на правом. Их соединили подвесным мостом, расположенным на высоте 60 метров от реки Сулак. По обе стороны мостового перехода находятся кафе, смотровые площадки и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зиплайн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Отправление в гостиницу.</w:t>
            </w: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6 день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Завтрак в гостинице. Выселение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Посещение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крепости </w:t>
            </w:r>
            <w:proofErr w:type="spellStart"/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Нарын-Кала</w:t>
            </w:r>
            <w:proofErr w:type="spellEnd"/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(посещение крепости входит в стоимость)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Экскурсия откроет нам древнюю историю крепости, которая тысячи лет защищала город от нашествия кочевников. Именно здесь проходила часть знаменитого «Шелкового пути». 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Сохранившаяся для потомков, она является символом мужества и непобедимости народов Закавказья. Входит в список всемирного наследия ЮНЕСКО. Прогулка по улочкам Старого города (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магалам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Посещение древней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Джума мечети.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В 733 году в каждом из 7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магалов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Дербента было построено по одной мечети. Вместе с этими мечетями была построена большая 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  Обед в кафе города  (за </w:t>
            </w:r>
            <w:proofErr w:type="spellStart"/>
            <w:proofErr w:type="gramStart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доп</w:t>
            </w:r>
            <w:proofErr w:type="spellEnd"/>
            <w:proofErr w:type="gramEnd"/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плату 700 руб.чел. - на месте)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Мы прогуляемся по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современному новому Дербенту,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увидим хрустальный мост над археологическими раскопками, прогуляемся по улице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Счастливых людей. 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Далее вас ждет </w:t>
            </w:r>
            <w:proofErr w:type="gram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необыкновенная</w:t>
            </w:r>
            <w:proofErr w:type="gram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фотосессия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на фоне легендарного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Каспийского монстра - «ЛУНЬ» 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самого большого в мире ракетоносца - </w:t>
            </w:r>
            <w:proofErr w:type="spellStart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Именно этот корабль-макет стал </w:t>
            </w: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основой для разработки 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"Лунь".</w:t>
            </w:r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Поэтому можно иногда услышать, как его называют Каспийским Монстром. Этот </w:t>
            </w:r>
            <w:proofErr w:type="spellStart"/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экраноплан-ракетоноситель</w:t>
            </w:r>
            <w:proofErr w:type="spellEnd"/>
            <w:r w:rsidRPr="00A95B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имеет размах крыльев 44 метра, высота у него – 19 метров (как 7-этажка), а длина – 73 метра. Это впечатляющая птичка!</w:t>
            </w:r>
          </w:p>
          <w:p w:rsidR="00A95B1B" w:rsidRPr="00A95B1B" w:rsidRDefault="00A95B1B" w:rsidP="00A9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Отправление в Нижний Новгород</w:t>
            </w:r>
          </w:p>
        </w:tc>
      </w:tr>
      <w:tr w:rsidR="00A95B1B" w:rsidRPr="00A95B1B" w:rsidTr="00A95B1B">
        <w:trPr>
          <w:tblCellSpacing w:w="15" w:type="dxa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7 день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1B" w:rsidRPr="00A95B1B" w:rsidRDefault="00A95B1B" w:rsidP="00A9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Ориентировочное прибытие в Нижний Новгород до 24:00.</w:t>
            </w:r>
          </w:p>
        </w:tc>
      </w:tr>
    </w:tbl>
    <w:p w:rsidR="00A95B1B" w:rsidRPr="00A95B1B" w:rsidRDefault="00A95B1B" w:rsidP="00A95B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7"/>
        <w:gridCol w:w="2674"/>
        <w:gridCol w:w="1529"/>
      </w:tblGrid>
      <w:tr w:rsidR="00A95B1B" w:rsidRPr="00A95B1B" w:rsidTr="00A95B1B">
        <w:trPr>
          <w:tblCellSpacing w:w="15" w:type="dxa"/>
          <w:jc w:val="center"/>
        </w:trPr>
        <w:tc>
          <w:tcPr>
            <w:tcW w:w="10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sz w:val="28"/>
                <w:lang w:eastAsia="ru-RU"/>
              </w:rPr>
              <w:t xml:space="preserve">Гостиница "Азия"  </w:t>
            </w:r>
            <w:proofErr w:type="gramStart"/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sz w:val="28"/>
                <w:lang w:eastAsia="ru-RU"/>
              </w:rPr>
              <w:t>г</w:t>
            </w:r>
            <w:proofErr w:type="gramEnd"/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sz w:val="28"/>
                <w:lang w:eastAsia="ru-RU"/>
              </w:rPr>
              <w:t>. Элиста</w:t>
            </w:r>
          </w:p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95B1B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 xml:space="preserve">Гостиница   "Моряна" </w:t>
              </w:r>
              <w:proofErr w:type="gramStart"/>
              <w:r w:rsidRPr="00A95B1B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>г</w:t>
              </w:r>
              <w:proofErr w:type="gramEnd"/>
              <w:r w:rsidRPr="00A95B1B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28"/>
                  <w:u w:val="single"/>
                  <w:lang w:eastAsia="ru-RU"/>
                </w:rPr>
                <w:t>. Дербент</w:t>
              </w:r>
            </w:hyperlink>
          </w:p>
        </w:tc>
      </w:tr>
      <w:tr w:rsidR="00A95B1B" w:rsidRPr="00A95B1B" w:rsidTr="00A95B1B">
        <w:trPr>
          <w:tblCellSpacing w:w="15" w:type="dxa"/>
          <w:jc w:val="center"/>
        </w:trPr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Взрослый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Школьник</w:t>
            </w:r>
          </w:p>
        </w:tc>
      </w:tr>
      <w:tr w:rsidR="00A95B1B" w:rsidRPr="00A95B1B" w:rsidTr="00A95B1B">
        <w:trPr>
          <w:tblCellSpacing w:w="15" w:type="dxa"/>
          <w:jc w:val="center"/>
        </w:trPr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2-х местный номер, 3-х местный, 4-х местные номера с удобствами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lang w:eastAsia="ru-RU"/>
              </w:rPr>
              <w:t>33 500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lang w:eastAsia="ru-RU"/>
              </w:rPr>
              <w:t>34 500 </w:t>
            </w:r>
          </w:p>
        </w:tc>
      </w:tr>
      <w:tr w:rsidR="00A95B1B" w:rsidRPr="00A95B1B" w:rsidTr="00A95B1B">
        <w:trPr>
          <w:tblCellSpacing w:w="15" w:type="dxa"/>
          <w:jc w:val="center"/>
        </w:trPr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Одноместное размещение</w:t>
            </w:r>
          </w:p>
        </w:tc>
        <w:tc>
          <w:tcPr>
            <w:tcW w:w="4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B1B" w:rsidRPr="00A95B1B" w:rsidRDefault="00A95B1B" w:rsidP="00A95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1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lang w:eastAsia="ru-RU"/>
              </w:rPr>
              <w:t>39 500</w:t>
            </w:r>
          </w:p>
        </w:tc>
      </w:tr>
    </w:tbl>
    <w:p w:rsidR="00A95B1B" w:rsidRPr="00A95B1B" w:rsidRDefault="00A95B1B" w:rsidP="00A9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95B1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</w:t>
      </w:r>
      <w:r w:rsidRPr="00A95B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 xml:space="preserve"> стоимость тура входит:</w:t>
      </w:r>
    </w:p>
    <w:p w:rsidR="00A95B1B" w:rsidRPr="00A95B1B" w:rsidRDefault="00A95B1B" w:rsidP="00A95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>Проезд на автобусе туристического класса;</w:t>
      </w:r>
    </w:p>
    <w:p w:rsidR="00A95B1B" w:rsidRPr="00A95B1B" w:rsidRDefault="00A95B1B" w:rsidP="00A95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 завтрака + 2 обеда;</w:t>
      </w:r>
    </w:p>
    <w:p w:rsidR="00A95B1B" w:rsidRPr="00A95B1B" w:rsidRDefault="00A95B1B" w:rsidP="00A95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>Экскурсионное обслуживание по программе;</w:t>
      </w:r>
    </w:p>
    <w:p w:rsidR="00A95B1B" w:rsidRPr="00A95B1B" w:rsidRDefault="00A95B1B" w:rsidP="00A95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>Проживание в гостиницах.</w:t>
      </w:r>
    </w:p>
    <w:p w:rsidR="00A95B1B" w:rsidRPr="00A95B1B" w:rsidRDefault="00A95B1B" w:rsidP="00A9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Дополнительно оплачивается:</w:t>
      </w:r>
    </w:p>
    <w:p w:rsidR="00A95B1B" w:rsidRPr="00A95B1B" w:rsidRDefault="00A95B1B" w:rsidP="00A9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>- "Верблюжий остров":</w:t>
      </w:r>
    </w:p>
    <w:p w:rsidR="00A95B1B" w:rsidRPr="00A95B1B" w:rsidRDefault="00A95B1B" w:rsidP="00A95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 xml:space="preserve">Стрельба из лука (300 </w:t>
      </w:r>
      <w:proofErr w:type="spellStart"/>
      <w:r w:rsidRPr="00A95B1B">
        <w:rPr>
          <w:rFonts w:ascii="Arial" w:eastAsia="Times New Roman" w:hAnsi="Arial" w:cs="Arial"/>
          <w:sz w:val="28"/>
          <w:szCs w:val="28"/>
          <w:lang w:eastAsia="ru-RU"/>
        </w:rPr>
        <w:t>руб.\чел</w:t>
      </w:r>
      <w:proofErr w:type="spellEnd"/>
      <w:r w:rsidRPr="00A95B1B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A95B1B" w:rsidRPr="00A95B1B" w:rsidRDefault="00A95B1B" w:rsidP="00A95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 xml:space="preserve">Переодевание в национальные костюмы (300 </w:t>
      </w:r>
      <w:proofErr w:type="spellStart"/>
      <w:r w:rsidRPr="00A95B1B">
        <w:rPr>
          <w:rFonts w:ascii="Arial" w:eastAsia="Times New Roman" w:hAnsi="Arial" w:cs="Arial"/>
          <w:sz w:val="28"/>
          <w:szCs w:val="28"/>
          <w:lang w:eastAsia="ru-RU"/>
        </w:rPr>
        <w:t>руб.\чел</w:t>
      </w:r>
      <w:proofErr w:type="spellEnd"/>
      <w:r w:rsidRPr="00A95B1B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A95B1B" w:rsidRPr="00A95B1B" w:rsidRDefault="00A95B1B" w:rsidP="00A9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1B">
        <w:rPr>
          <w:rFonts w:ascii="Arial" w:eastAsia="Times New Roman" w:hAnsi="Arial" w:cs="Arial"/>
          <w:sz w:val="28"/>
          <w:szCs w:val="28"/>
          <w:lang w:eastAsia="ru-RU"/>
        </w:rPr>
        <w:t>- Обед в г</w:t>
      </w:r>
      <w:proofErr w:type="gramStart"/>
      <w:r w:rsidRPr="00A95B1B">
        <w:rPr>
          <w:rFonts w:ascii="Arial" w:eastAsia="Times New Roman" w:hAnsi="Arial" w:cs="Arial"/>
          <w:sz w:val="28"/>
          <w:szCs w:val="28"/>
          <w:lang w:eastAsia="ru-RU"/>
        </w:rPr>
        <w:t>.Д</w:t>
      </w:r>
      <w:proofErr w:type="gramEnd"/>
      <w:r w:rsidRPr="00A95B1B">
        <w:rPr>
          <w:rFonts w:ascii="Arial" w:eastAsia="Times New Roman" w:hAnsi="Arial" w:cs="Arial"/>
          <w:sz w:val="28"/>
          <w:szCs w:val="28"/>
          <w:lang w:eastAsia="ru-RU"/>
        </w:rPr>
        <w:t>ербенте (за доп.плату ориентировочно 700 руб. оплата на месте)</w:t>
      </w:r>
    </w:p>
    <w:p w:rsidR="00A95B1B" w:rsidRPr="00A95B1B" w:rsidRDefault="00A95B1B" w:rsidP="00A95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B1B"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  <w:proofErr w:type="gramEnd"/>
    </w:p>
    <w:p w:rsidR="0014788C" w:rsidRDefault="0014788C"/>
    <w:sectPr w:rsidR="0014788C" w:rsidSect="0014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AA"/>
    <w:multiLevelType w:val="multilevel"/>
    <w:tmpl w:val="446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67085"/>
    <w:multiLevelType w:val="multilevel"/>
    <w:tmpl w:val="ACCC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5B1B"/>
    <w:rsid w:val="0014788C"/>
    <w:rsid w:val="00A9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5B1B"/>
    <w:rPr>
      <w:i/>
      <w:iCs/>
    </w:rPr>
  </w:style>
  <w:style w:type="character" w:styleId="a5">
    <w:name w:val="Strong"/>
    <w:basedOn w:val="a0"/>
    <w:uiPriority w:val="22"/>
    <w:qFormat/>
    <w:rsid w:val="00A95B1B"/>
    <w:rPr>
      <w:b/>
      <w:bCs/>
    </w:rPr>
  </w:style>
  <w:style w:type="character" w:styleId="a6">
    <w:name w:val="Hyperlink"/>
    <w:basedOn w:val="a0"/>
    <w:uiPriority w:val="99"/>
    <w:semiHidden/>
    <w:unhideWhenUsed/>
    <w:rsid w:val="00A95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22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trovok.ru/hotel/russia/derbent/mid10012212/moryana_hotel/?q=6198991&amp;guests=2&amp;sid=dbe0ac80-e178-400d-aed1-4850aeafba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5621</Characters>
  <Application>Microsoft Office Word</Application>
  <DocSecurity>0</DocSecurity>
  <Lines>46</Lines>
  <Paragraphs>13</Paragraphs>
  <ScaleCrop>false</ScaleCrop>
  <Company>Ya Blondinko Edition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2024-10-17T10:00:00Z</dcterms:created>
  <dcterms:modified xsi:type="dcterms:W3CDTF">2024-10-17T10:01:00Z</dcterms:modified>
</cp:coreProperties>
</file>