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11" w:rsidRPr="008A2F11" w:rsidRDefault="008A2F11" w:rsidP="008A2F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2F11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Майские каникулы</w:t>
      </w:r>
    </w:p>
    <w:p w:rsidR="008A2F11" w:rsidRPr="008A2F11" w:rsidRDefault="008A2F11" w:rsidP="008A2F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2F1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08.05 (09, 10, 11) 12.05.2025</w:t>
      </w:r>
    </w:p>
    <w:p w:rsidR="008A2F11" w:rsidRPr="008A2F11" w:rsidRDefault="008A2F11" w:rsidP="008A2F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2F1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Продолжительность тура 5 дней / 4 ночи (3 дня / 2 ночи в Санкт-Петербурге)</w:t>
      </w:r>
    </w:p>
    <w:p w:rsidR="008A2F11" w:rsidRPr="008A2F11" w:rsidRDefault="008A2F11" w:rsidP="008A2F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2F1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 </w:t>
      </w:r>
      <w:r w:rsidRPr="008A2F11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На территории</w:t>
      </w:r>
      <w:proofErr w:type="gramStart"/>
      <w:r w:rsidRPr="008A2F11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С</w:t>
      </w:r>
      <w:proofErr w:type="gramEnd"/>
      <w:r w:rsidRPr="008A2F11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анкт - Петербурга с 1 апреля 2024 года действует курортный сбор в размере 100 рублей в сутки </w:t>
      </w:r>
    </w:p>
    <w:p w:rsidR="008A2F11" w:rsidRPr="008A2F11" w:rsidRDefault="008A2F11" w:rsidP="008A2F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2F11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для лиц достигших 18-летнего возраста (оплата в гостинице при размещении).</w:t>
      </w:r>
      <w:r w:rsidRPr="008A2F1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 </w:t>
      </w:r>
    </w:p>
    <w:p w:rsidR="008A2F11" w:rsidRPr="008A2F11" w:rsidRDefault="008A2F11" w:rsidP="008A2F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A2F11">
        <w:rPr>
          <w:rFonts w:ascii="Arial" w:eastAsia="Times New Roman" w:hAnsi="Arial" w:cs="Arial"/>
          <w:sz w:val="20"/>
          <w:szCs w:val="20"/>
          <w:lang w:eastAsia="ru-RU"/>
        </w:rPr>
        <w:t>     </w:t>
      </w:r>
    </w:p>
    <w:tbl>
      <w:tblPr>
        <w:tblW w:w="11057" w:type="dxa"/>
        <w:tblCellSpacing w:w="0" w:type="dxa"/>
        <w:tblInd w:w="-1398" w:type="dxa"/>
        <w:tblCellMar>
          <w:left w:w="0" w:type="dxa"/>
          <w:right w:w="0" w:type="dxa"/>
        </w:tblCellMar>
        <w:tblLook w:val="04A0"/>
      </w:tblPr>
      <w:tblGrid>
        <w:gridCol w:w="578"/>
        <w:gridCol w:w="10479"/>
      </w:tblGrid>
      <w:tr w:rsidR="008A2F11" w:rsidRPr="008A2F11" w:rsidTr="008A2F11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2F11" w:rsidRPr="008A2F11" w:rsidRDefault="008A2F11" w:rsidP="008A2F11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день 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Точное время отправления в городах  и номер автобуса уточняйте за сутки во вкладке </w:t>
            </w:r>
            <w:hyperlink r:id="rId5" w:history="1">
              <w:r w:rsidRPr="008A2F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 отправлениях</w:t>
              </w:r>
            </w:hyperlink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ОТПРАВЛЕНИЕ (сбор группы за 20 минут до указанного времени):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Арзамас, Заволжье, Балахна, Выкса </w:t>
            </w:r>
            <w:proofErr w:type="gramStart"/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</w:t>
            </w:r>
            <w:proofErr w:type="spellEnd"/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туда\обратно</w:t>
            </w:r>
            <w:proofErr w:type="spellEnd"/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10:00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Н.Новгород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площадь  Ленина, памятник Ленину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10:45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Дзержинск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остановка «Северные ворота»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12:30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Богородск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центральная площадь 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12:40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Ворсма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автостанция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13:00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Павлово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ФОК "Звезда"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14:45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Муром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гостиница Русь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15:25  Меленки,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кафе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"Южные Зори"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16:00 </w:t>
            </w:r>
            <w:proofErr w:type="spellStart"/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Касимов</w:t>
            </w:r>
            <w:proofErr w:type="spellEnd"/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ПОСТ ГАИ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в пути ориентировочно 20 часов.</w:t>
            </w:r>
          </w:p>
        </w:tc>
      </w:tr>
      <w:tr w:rsidR="008A2F11" w:rsidRPr="008A2F11" w:rsidTr="008A2F11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2F11" w:rsidRPr="008A2F11" w:rsidRDefault="008A2F11" w:rsidP="008A2F11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10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Прибытие в Санкт-Петербург. 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время автобусно-пешеходной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8A2F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обзорной экскурсии по Санкт-Петербургу</w:t>
            </w:r>
            <w:r w:rsidRPr="008A2F11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 увидите Исаакиевскую площадь с величественным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Исаакиевским собором, памятник Медный всадник,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Адмиралтейство,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торжественную резиденцию российских императоров -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Зимний Дворец, а также </w:t>
            </w:r>
            <w:proofErr w:type="spellStart"/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Спас-на-Крови</w:t>
            </w:r>
            <w:proofErr w:type="spellEnd"/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Марсово поле.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 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 Посетите </w:t>
            </w:r>
            <w:r w:rsidRPr="008A2F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территорию Петропавловской крепости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Здесь Вы  ознакомитесь с архитектурой самой крепости,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Петропавловского собора и Монетного двора,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 же полюбуетесь великолепной панорамой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Невы и Стрелкой Васильевского острова.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Далее, наш путь лежит к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Главному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православным храму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Северной столицы - </w:t>
            </w:r>
            <w:r w:rsidRPr="008A2F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Казанскому</w:t>
            </w:r>
            <w:r w:rsidRPr="008A2F11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 </w:t>
            </w:r>
            <w:r w:rsidRPr="008A2F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Кафедральному Собору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Побывав здесь, Вы узнаете множество интересных фактов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 Собор был построен для хранения списка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чудотворной иконы Божией Матери Казанской.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 Собор является местом захоронения фельдмаршала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Кутузова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многое другое...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  </w:t>
            </w:r>
            <w:r w:rsidRPr="008A2F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Прогулка по Летнему Саду.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 задумывался как летняя императорская резиденция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Петра I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наподобие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французского Версаля.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Попасть сюда можно было только по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личному приглашению императора.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Культурное богатство Летнего сада на сегодняшний день включает 92 мраморные скульптуры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настоящее время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Парк входит в список культурного наследия России. 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Обед в кафе города. 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Размещение в гостинице. Свободное время</w:t>
            </w:r>
          </w:p>
        </w:tc>
      </w:tr>
      <w:tr w:rsidR="008A2F11" w:rsidRPr="008A2F11" w:rsidTr="008A2F11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2F11" w:rsidRPr="008A2F11" w:rsidRDefault="008A2F11" w:rsidP="008A2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8A2F11" w:rsidRPr="008A2F11" w:rsidRDefault="008A2F11" w:rsidP="008A2F11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3 день</w:t>
            </w:r>
          </w:p>
        </w:tc>
        <w:tc>
          <w:tcPr>
            <w:tcW w:w="10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Завтрак. Встреча с гидом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lastRenderedPageBreak/>
              <w:t xml:space="preserve">Загородная экскурсия в Ораниенбаум. Экскурсия в </w:t>
            </w:r>
            <w:proofErr w:type="spellStart"/>
            <w:r w:rsidRPr="008A2F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Меншиковский</w:t>
            </w:r>
            <w:proofErr w:type="spellEnd"/>
            <w:r w:rsidRPr="008A2F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 дворец. Прогулка по парку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Ораниенбау</w:t>
            </w:r>
            <w:proofErr w:type="gramStart"/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м-</w:t>
            </w:r>
            <w:proofErr w:type="gramEnd"/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дворцово-парковый ансамбль XVIII века в городе Ломоносове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Является частью государственного музея-заповедника «Петергоф» и включён в список Всемирного наследия ЮНЕСКО. 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Большой </w:t>
            </w:r>
            <w:proofErr w:type="spellStart"/>
            <w:r w:rsidRPr="008A2F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Меншиковский</w:t>
            </w:r>
            <w:proofErr w:type="spellEnd"/>
            <w:r w:rsidRPr="008A2F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 дворец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старейшее сооружение Ораниенбаума. Во дворце и его окружении отчетливо ощущается дух времени – эпохи преобразований и борьбы за выход к Балтийскому морю. Расположен он почти у самых вод залива, связан с морем, устремлен к нему, словно олицетворение главной цели всех деяний петровского времени – утверждения России на берегах освобожденного моря.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Парк в Ораниенбауме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это чудесное место для прогулок и отдыха, известное своим живописным ландшафтом, аллеями и архитектурными сооружениями. Парк был заложен в XVIII веке и оформлен в стиле регулярного паркового искусства. Здесь можно найти различные фонтаны, пруды и беседки, а также памятники, которые вносят атмосферу романтики и умиротворения. 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Трансфер</w:t>
            </w:r>
            <w:proofErr w:type="spellEnd"/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 гостиницу. Свободное время</w:t>
            </w:r>
          </w:p>
        </w:tc>
      </w:tr>
      <w:tr w:rsidR="008A2F11" w:rsidRPr="008A2F11" w:rsidTr="008A2F11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2F11" w:rsidRPr="008A2F11" w:rsidRDefault="008A2F11" w:rsidP="008A2F11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 день</w:t>
            </w:r>
          </w:p>
        </w:tc>
        <w:tc>
          <w:tcPr>
            <w:tcW w:w="10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Завтрак. Освобождение номеров. Выезд из гостиницы.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 </w:t>
            </w:r>
            <w:r w:rsidRPr="008A2F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Загородная экскурсия в Кронштадт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–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самый необычный пригород Санкт-Петербурга, сыгравший очень важную роль в истории Российского государства. Сердцем Кронштадта</w:t>
            </w:r>
            <w:proofErr w:type="gramStart"/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,</w:t>
            </w:r>
            <w:proofErr w:type="gramEnd"/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является Морской Никольский Собор - главный военно-морской храм России!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 посетите новый музейно-исторический парк "Остров фортов".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Первый и самый большой в России парк, посвящённый военно-морскому флоту. Он является местом интересного и полезного отдыха </w:t>
            </w:r>
            <w:proofErr w:type="spellStart"/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кронштадтцев</w:t>
            </w:r>
            <w:proofErr w:type="spellEnd"/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гостей города. В нем созданы тематические площадки с информацией об истории ВМФ России. В их числе главный объект парка - Аллея героев российского флота, которая рассказывает о более чем трех веках истории Военно-Морского Флота, и Маяк памяти с 200 именами героев-моряков, начиная с эпохи Петра I и до наших дней. 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Обед в кафе города.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 </w:t>
            </w:r>
            <w:r w:rsidRPr="008A2F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Посещение уникального музея-заповедника пригороды Петергофа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именуемого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"жемчужным ожерельем"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Санкт-Петербурга.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Автобусная экскурсия по трассе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«Большая Петергофская дорога"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– дорога императоров и президентов. По маршруту вы  увидите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Константиновский дворец, Путевой Дворец Петра I, собор</w:t>
            </w:r>
            <w:proofErr w:type="gramStart"/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 Петра и Павла, Дворец Меншикова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 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Экскурсия и прогулка по Нижнему парку. 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роскоши дворцово-парковый ансамбль не уступает французскому Версалю!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Отъезд в Нижний Новгород.</w:t>
            </w:r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2F11" w:rsidRPr="008A2F11" w:rsidTr="008A2F11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2F11" w:rsidRPr="008A2F11" w:rsidRDefault="008A2F11" w:rsidP="008A2F11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10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2F11" w:rsidRPr="008A2F11" w:rsidRDefault="008A2F11" w:rsidP="008A2F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Ориентировочное прибытие в Н.Новгород до  11:00 час.</w:t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8A2F11" w:rsidRPr="008A2F11" w:rsidRDefault="008A2F11" w:rsidP="008A2F1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A2F1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Стоимость тура на 1 чел., руб.</w:t>
      </w:r>
    </w:p>
    <w:tbl>
      <w:tblPr>
        <w:tblW w:w="98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7198"/>
      </w:tblGrid>
      <w:tr w:rsidR="008A2F11" w:rsidRPr="008A2F11" w:rsidTr="008A2F11">
        <w:trPr>
          <w:tblCellSpacing w:w="7" w:type="dxa"/>
        </w:trPr>
        <w:tc>
          <w:tcPr>
            <w:tcW w:w="9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F11" w:rsidRPr="008A2F11" w:rsidRDefault="008A2F11" w:rsidP="008A2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Pr="008A2F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Гостиница «</w:t>
              </w:r>
              <w:proofErr w:type="spellStart"/>
              <w:proofErr w:type="gramStart"/>
              <w:r w:rsidRPr="008A2F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Арт</w:t>
              </w:r>
              <w:proofErr w:type="spellEnd"/>
              <w:proofErr w:type="gramEnd"/>
              <w:r w:rsidRPr="008A2F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 xml:space="preserve"> на Репина»***</w:t>
              </w:r>
            </w:hyperlink>
          </w:p>
          <w:p w:rsidR="008A2F11" w:rsidRPr="008A2F11" w:rsidRDefault="008A2F11" w:rsidP="008A2F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2-х местное размещение, удобства в номере, завтрак  накрытие, 5 мин. пешком до ст. метро «Спортивная»</w:t>
            </w:r>
          </w:p>
        </w:tc>
      </w:tr>
      <w:tr w:rsidR="008A2F11" w:rsidRPr="008A2F11" w:rsidTr="008A2F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F11" w:rsidRPr="008A2F11" w:rsidRDefault="008A2F11" w:rsidP="008A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F11" w:rsidRPr="008A2F11" w:rsidRDefault="008A2F11" w:rsidP="008A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20 500</w:t>
            </w:r>
          </w:p>
        </w:tc>
      </w:tr>
      <w:tr w:rsidR="008A2F11" w:rsidRPr="008A2F11" w:rsidTr="008A2F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F11" w:rsidRPr="008A2F11" w:rsidRDefault="008A2F11" w:rsidP="008A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ШКОЛЬНИК до 14 лет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F11" w:rsidRPr="008A2F11" w:rsidRDefault="008A2F11" w:rsidP="008A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20 000</w:t>
            </w:r>
          </w:p>
        </w:tc>
      </w:tr>
      <w:tr w:rsidR="008A2F11" w:rsidRPr="008A2F11" w:rsidTr="008A2F11">
        <w:trPr>
          <w:tblCellSpacing w:w="7" w:type="dxa"/>
        </w:trPr>
        <w:tc>
          <w:tcPr>
            <w:tcW w:w="9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F11" w:rsidRPr="008A2F11" w:rsidRDefault="008A2F11" w:rsidP="008A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Возможно трехместное размещение, скидка на дополнительное место (</w:t>
            </w:r>
            <w:proofErr w:type="spellStart"/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еврораскладушка</w:t>
            </w:r>
            <w:proofErr w:type="spellEnd"/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 не предоставляется.</w:t>
            </w:r>
            <w:r w:rsidRPr="008A2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A2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Доплата за одноместное размещение: 4500 руб.</w:t>
            </w:r>
          </w:p>
        </w:tc>
      </w:tr>
    </w:tbl>
    <w:p w:rsidR="008A2F11" w:rsidRPr="008A2F11" w:rsidRDefault="008A2F11" w:rsidP="008A2F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A2F1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стоимость входит:</w:t>
      </w:r>
    </w:p>
    <w:p w:rsidR="008A2F11" w:rsidRPr="008A2F11" w:rsidRDefault="008A2F11" w:rsidP="008A2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A2F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Проезд автобусом туристического класса</w:t>
      </w:r>
    </w:p>
    <w:p w:rsidR="008A2F11" w:rsidRPr="008A2F11" w:rsidRDefault="008A2F11" w:rsidP="008A2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A2F11">
        <w:rPr>
          <w:rFonts w:ascii="Arial" w:eastAsia="Times New Roman" w:hAnsi="Arial" w:cs="Arial"/>
          <w:sz w:val="20"/>
          <w:szCs w:val="20"/>
          <w:lang w:eastAsia="ru-RU"/>
        </w:rPr>
        <w:t>Проживание в гостинице </w:t>
      </w:r>
    </w:p>
    <w:p w:rsidR="008A2F11" w:rsidRPr="008A2F11" w:rsidRDefault="008A2F11" w:rsidP="008A2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A2F11">
        <w:rPr>
          <w:rFonts w:ascii="Arial" w:eastAsia="Times New Roman" w:hAnsi="Arial" w:cs="Arial"/>
          <w:sz w:val="20"/>
          <w:szCs w:val="20"/>
          <w:lang w:eastAsia="ru-RU"/>
        </w:rPr>
        <w:t>Питание: 2 завтрака, 3 обеда</w:t>
      </w:r>
    </w:p>
    <w:p w:rsidR="008A2F11" w:rsidRPr="008A2F11" w:rsidRDefault="008A2F11" w:rsidP="008A2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A2F11">
        <w:rPr>
          <w:rFonts w:ascii="Arial" w:eastAsia="Times New Roman" w:hAnsi="Arial" w:cs="Arial"/>
          <w:sz w:val="20"/>
          <w:szCs w:val="20"/>
          <w:lang w:eastAsia="ru-RU"/>
        </w:rPr>
        <w:t>Экскурсионное обслуживание, входные билеты в музеи (по программе)</w:t>
      </w:r>
    </w:p>
    <w:p w:rsidR="008A2F11" w:rsidRPr="008A2F11" w:rsidRDefault="008A2F11" w:rsidP="008A2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A2F11">
        <w:rPr>
          <w:rFonts w:ascii="Arial" w:eastAsia="Times New Roman" w:hAnsi="Arial" w:cs="Arial"/>
          <w:sz w:val="20"/>
          <w:szCs w:val="20"/>
          <w:lang w:eastAsia="ru-RU"/>
        </w:rPr>
        <w:t>Страховка от ДТП</w:t>
      </w:r>
    </w:p>
    <w:p w:rsidR="008A2F11" w:rsidRPr="008A2F11" w:rsidRDefault="008A2F11" w:rsidP="008A2F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A2F1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Туристическая компания оставляет за собой право на незначительные изменения тура: замену гостиницы на равнозначную,</w:t>
      </w:r>
      <w:r w:rsidRPr="008A2F1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br/>
        <w:t>а также изменение порядка проведения экскурсий, при этом сохраняя их количество.</w:t>
      </w:r>
      <w:proofErr w:type="gramEnd"/>
    </w:p>
    <w:p w:rsidR="00B30F0A" w:rsidRPr="008A2F11" w:rsidRDefault="00B30F0A">
      <w:pPr>
        <w:rPr>
          <w:rFonts w:ascii="Arial" w:hAnsi="Arial" w:cs="Arial"/>
          <w:sz w:val="20"/>
          <w:szCs w:val="20"/>
        </w:rPr>
      </w:pPr>
    </w:p>
    <w:sectPr w:rsidR="00B30F0A" w:rsidRPr="008A2F11" w:rsidSect="008A2F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468C2"/>
    <w:multiLevelType w:val="multilevel"/>
    <w:tmpl w:val="35EE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2F11"/>
    <w:rsid w:val="008A2F11"/>
    <w:rsid w:val="00B3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F11"/>
    <w:rPr>
      <w:b/>
      <w:bCs/>
    </w:rPr>
  </w:style>
  <w:style w:type="character" w:styleId="a5">
    <w:name w:val="Emphasis"/>
    <w:basedOn w:val="a0"/>
    <w:uiPriority w:val="20"/>
    <w:qFormat/>
    <w:rsid w:val="008A2F11"/>
    <w:rPr>
      <w:i/>
      <w:iCs/>
    </w:rPr>
  </w:style>
  <w:style w:type="character" w:styleId="a6">
    <w:name w:val="Hyperlink"/>
    <w:basedOn w:val="a0"/>
    <w:uiPriority w:val="99"/>
    <w:semiHidden/>
    <w:unhideWhenUsed/>
    <w:rsid w:val="008A2F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repina.ru/" TargetMode="External"/><Relationship Id="rId5" Type="http://schemas.openxmlformats.org/officeDocument/2006/relationships/hyperlink" Target="/informaciya-ob-otpravleni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807</Words>
  <Characters>4600</Characters>
  <Application>Microsoft Office Word</Application>
  <DocSecurity>0</DocSecurity>
  <Lines>38</Lines>
  <Paragraphs>10</Paragraphs>
  <ScaleCrop>false</ScaleCrop>
  <Company>Ya Blondinko Edition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2025-02-11T11:51:00Z</dcterms:created>
  <dcterms:modified xsi:type="dcterms:W3CDTF">2025-02-11T11:53:00Z</dcterms:modified>
</cp:coreProperties>
</file>